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952" w:rsidRDefault="0024574B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  <w:r>
        <w:rPr>
          <w:noProof/>
          <w:color w:val="890C02"/>
          <w:w w:val="11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-803166</wp:posOffset>
            </wp:positionH>
            <wp:positionV relativeFrom="paragraph">
              <wp:posOffset>-784334</wp:posOffset>
            </wp:positionV>
            <wp:extent cx="7758430" cy="10040601"/>
            <wp:effectExtent l="0" t="0" r="127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495" cy="1004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3E">
        <w:rPr>
          <w:noProof/>
          <w:color w:val="890C02"/>
          <w:w w:val="11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-803166</wp:posOffset>
            </wp:positionH>
            <wp:positionV relativeFrom="paragraph">
              <wp:posOffset>-786216</wp:posOffset>
            </wp:positionV>
            <wp:extent cx="7758579" cy="10040794"/>
            <wp:effectExtent l="0" t="0" r="127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408" cy="10048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1AE" w:rsidRDefault="00FB21AE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FB21AE" w:rsidRDefault="00FB21AE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721952" w:rsidRDefault="00721952">
      <w:pPr>
        <w:pStyle w:val="Textoindependiente"/>
        <w:spacing w:before="115"/>
        <w:ind w:left="533" w:right="476"/>
        <w:jc w:val="center"/>
        <w:rPr>
          <w:color w:val="890C02"/>
          <w:w w:val="110"/>
        </w:rPr>
      </w:pPr>
    </w:p>
    <w:p w:rsidR="00E45196" w:rsidRDefault="00C40C62">
      <w:pPr>
        <w:pStyle w:val="Textoindependiente"/>
        <w:spacing w:before="115"/>
        <w:ind w:left="533" w:right="476"/>
        <w:jc w:val="center"/>
      </w:pPr>
      <w:r>
        <w:rPr>
          <w:color w:val="890C02"/>
          <w:w w:val="110"/>
        </w:rPr>
        <w:lastRenderedPageBreak/>
        <w:t>A</w:t>
      </w:r>
      <w:r w:rsidR="009A059F">
        <w:rPr>
          <w:color w:val="890C02"/>
          <w:w w:val="110"/>
        </w:rPr>
        <w:t>NEXO II</w:t>
      </w:r>
    </w:p>
    <w:p w:rsidR="00E45196" w:rsidRDefault="009A059F" w:rsidP="003A1E1B">
      <w:pPr>
        <w:pStyle w:val="Textoindependiente"/>
        <w:spacing w:before="13"/>
        <w:ind w:left="533" w:right="475"/>
        <w:jc w:val="center"/>
        <w:rPr>
          <w:sz w:val="19"/>
        </w:rPr>
      </w:pPr>
      <w:r>
        <w:rPr>
          <w:color w:val="890C02"/>
          <w:w w:val="130"/>
        </w:rPr>
        <w:t>Gu</w:t>
      </w:r>
      <w:r w:rsidR="008D6A6D">
        <w:rPr>
          <w:color w:val="890C02"/>
          <w:w w:val="130"/>
        </w:rPr>
        <w:t>í</w:t>
      </w:r>
      <w:r>
        <w:rPr>
          <w:color w:val="890C02"/>
          <w:w w:val="130"/>
        </w:rPr>
        <w:t>a de Proyectos.</w:t>
      </w:r>
    </w:p>
    <w:p w:rsidR="00CE128D" w:rsidRDefault="00CE128D">
      <w:pPr>
        <w:rPr>
          <w:sz w:val="19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555"/>
        <w:gridCol w:w="8084"/>
      </w:tblGrid>
      <w:tr w:rsidR="00CE128D" w:rsidRPr="009633E3" w:rsidTr="009D6A8F">
        <w:tc>
          <w:tcPr>
            <w:tcW w:w="1555" w:type="dxa"/>
          </w:tcPr>
          <w:p w:rsidR="00CE128D" w:rsidRPr="009633E3" w:rsidRDefault="00CE128D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26180757"/>
            <w:r w:rsidRPr="009633E3">
              <w:rPr>
                <w:rFonts w:ascii="Arial" w:hAnsi="Arial" w:cs="Arial"/>
                <w:b/>
                <w:sz w:val="20"/>
                <w:szCs w:val="20"/>
              </w:rPr>
              <w:t>PROJECT</w:t>
            </w:r>
          </w:p>
        </w:tc>
        <w:tc>
          <w:tcPr>
            <w:tcW w:w="8084" w:type="dxa"/>
          </w:tcPr>
          <w:p w:rsidR="00CE128D" w:rsidRPr="009633E3" w:rsidRDefault="00CE12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33E3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9633E3" w:rsidRPr="009633E3">
              <w:rPr>
                <w:rFonts w:ascii="Arial" w:hAnsi="Arial" w:cs="Arial"/>
                <w:b/>
                <w:sz w:val="20"/>
                <w:szCs w:val="20"/>
              </w:rPr>
              <w:t>RO</w:t>
            </w:r>
            <w:r w:rsidR="009D6A8F" w:rsidRPr="009633E3">
              <w:rPr>
                <w:rFonts w:ascii="Arial" w:hAnsi="Arial" w:cs="Arial"/>
                <w:b/>
                <w:sz w:val="20"/>
                <w:szCs w:val="20"/>
              </w:rPr>
              <w:t xml:space="preserve">JET </w:t>
            </w:r>
            <w:r w:rsidRPr="009633E3">
              <w:rPr>
                <w:rFonts w:ascii="Arial" w:hAnsi="Arial" w:cs="Arial"/>
                <w:b/>
                <w:sz w:val="20"/>
                <w:szCs w:val="20"/>
              </w:rPr>
              <w:t>TITLE</w:t>
            </w:r>
          </w:p>
        </w:tc>
      </w:tr>
      <w:tr w:rsidR="00CE128D" w:rsidRPr="009633E3" w:rsidTr="009D6A8F">
        <w:tc>
          <w:tcPr>
            <w:tcW w:w="1555" w:type="dxa"/>
          </w:tcPr>
          <w:p w:rsidR="00CE128D" w:rsidRPr="009633E3" w:rsidRDefault="009D6A8F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84" w:type="dxa"/>
          </w:tcPr>
          <w:p w:rsidR="00CE128D" w:rsidRPr="009633E3" w:rsidRDefault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Shockwave Radiation Testing</w:t>
            </w:r>
          </w:p>
        </w:tc>
      </w:tr>
      <w:tr w:rsidR="009D6A8F" w:rsidRPr="009633E3" w:rsidTr="009D6A8F">
        <w:tc>
          <w:tcPr>
            <w:tcW w:w="1555" w:type="dxa"/>
          </w:tcPr>
          <w:p w:rsidR="009D6A8F" w:rsidRPr="009633E3" w:rsidRDefault="009D6A8F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84" w:type="dxa"/>
          </w:tcPr>
          <w:p w:rsidR="009D6A8F" w:rsidRPr="009633E3" w:rsidRDefault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Robotic Sample Transfer Automation</w:t>
            </w:r>
          </w:p>
        </w:tc>
      </w:tr>
      <w:tr w:rsidR="009D6A8F" w:rsidRPr="009633E3" w:rsidTr="009D6A8F">
        <w:tc>
          <w:tcPr>
            <w:tcW w:w="1555" w:type="dxa"/>
          </w:tcPr>
          <w:p w:rsidR="009D6A8F" w:rsidRPr="009633E3" w:rsidRDefault="009D6A8F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084" w:type="dxa"/>
          </w:tcPr>
          <w:p w:rsidR="009D6A8F" w:rsidRPr="009633E3" w:rsidRDefault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Rover-Instrument Automation and Data Integration</w:t>
            </w:r>
          </w:p>
        </w:tc>
      </w:tr>
      <w:tr w:rsidR="009D6A8F" w:rsidRPr="009633E3" w:rsidTr="009D6A8F">
        <w:tc>
          <w:tcPr>
            <w:tcW w:w="1555" w:type="dxa"/>
          </w:tcPr>
          <w:p w:rsidR="009D6A8F" w:rsidRPr="009633E3" w:rsidRDefault="009D6A8F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084" w:type="dxa"/>
          </w:tcPr>
          <w:p w:rsidR="009D6A8F" w:rsidRPr="009633E3" w:rsidRDefault="009D6A8F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Synthetic Biomaterials: A Multi-Scale Approach</w:t>
            </w:r>
          </w:p>
        </w:tc>
      </w:tr>
      <w:tr w:rsidR="009D6A8F" w:rsidRPr="009633E3" w:rsidTr="009D6A8F">
        <w:tc>
          <w:tcPr>
            <w:tcW w:w="1555" w:type="dxa"/>
          </w:tcPr>
          <w:p w:rsidR="009D6A8F" w:rsidRPr="009633E3" w:rsidRDefault="009D6A8F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084" w:type="dxa"/>
          </w:tcPr>
          <w:p w:rsidR="009D6A8F" w:rsidRPr="009633E3" w:rsidRDefault="009D6A8F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 xml:space="preserve">Genomics of </w:t>
            </w:r>
            <w:proofErr w:type="gramStart"/>
            <w:r w:rsidRPr="009633E3">
              <w:rPr>
                <w:rFonts w:ascii="Arial" w:hAnsi="Arial" w:cs="Arial"/>
                <w:sz w:val="20"/>
                <w:szCs w:val="20"/>
              </w:rPr>
              <w:t>Single</w:t>
            </w:r>
            <w:proofErr w:type="gramEnd"/>
            <w:r w:rsidRPr="009633E3">
              <w:rPr>
                <w:rFonts w:ascii="Arial" w:hAnsi="Arial" w:cs="Arial"/>
                <w:sz w:val="20"/>
                <w:szCs w:val="20"/>
              </w:rPr>
              <w:t xml:space="preserve"> Cell Mechanos-transduction in Mouse Embryonic Stem Cells</w:t>
            </w:r>
          </w:p>
        </w:tc>
      </w:tr>
      <w:tr w:rsidR="009D6A8F" w:rsidRPr="009633E3" w:rsidTr="009D6A8F">
        <w:tc>
          <w:tcPr>
            <w:tcW w:w="1555" w:type="dxa"/>
          </w:tcPr>
          <w:p w:rsidR="009D6A8F" w:rsidRPr="009633E3" w:rsidRDefault="009D6A8F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84" w:type="dxa"/>
          </w:tcPr>
          <w:p w:rsidR="009D6A8F" w:rsidRPr="009633E3" w:rsidRDefault="009D6A8F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The</w:t>
            </w:r>
            <w:r w:rsidR="00230EA6" w:rsidRPr="009633E3">
              <w:rPr>
                <w:rFonts w:ascii="Arial" w:hAnsi="Arial" w:cs="Arial"/>
                <w:sz w:val="20"/>
                <w:szCs w:val="20"/>
              </w:rPr>
              <w:t xml:space="preserve"> Influence of Mechanical Unloading on Biological Function</w:t>
            </w:r>
            <w:r w:rsidRPr="009633E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Machine Learning Classification of transit-like signals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Deep Learning Binarization of Vascular images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 xml:space="preserve">Image </w:t>
            </w:r>
            <w:r w:rsidR="00C66B53">
              <w:rPr>
                <w:rFonts w:ascii="Arial" w:hAnsi="Arial" w:cs="Arial"/>
                <w:sz w:val="20"/>
                <w:szCs w:val="20"/>
              </w:rPr>
              <w:t>A</w:t>
            </w:r>
            <w:r w:rsidRPr="009633E3">
              <w:rPr>
                <w:rFonts w:ascii="Arial" w:hAnsi="Arial" w:cs="Arial"/>
                <w:sz w:val="20"/>
                <w:szCs w:val="20"/>
              </w:rPr>
              <w:t>nálisis software basad on neural nets and “Deep learning”</w:t>
            </w:r>
          </w:p>
        </w:tc>
      </w:tr>
      <w:bookmarkEnd w:id="0"/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Biosensor Development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Microbial Factories for Solar System Exploration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NASA Ames Astrobee Facility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Space Structure Assembly Robotics – The Automated Reconfigurable Mission Adaptive Digital Assembly System (ARMADAS) Project.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Aerothermodynamics Modeling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Hybrid Rocket Modeling and Experiments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Orbit Analysis for LEO CubeSats and Low Lunar Orbits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Astrobee Robot Software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Analyzing satellite and drone imagery from the Atacama Desert, a Mars analog environment in Chile.</w:t>
            </w:r>
          </w:p>
        </w:tc>
      </w:tr>
      <w:tr w:rsidR="00230EA6" w:rsidRPr="009633E3" w:rsidTr="009D6A8F">
        <w:tc>
          <w:tcPr>
            <w:tcW w:w="1555" w:type="dxa"/>
          </w:tcPr>
          <w:p w:rsidR="00230EA6" w:rsidRPr="009633E3" w:rsidRDefault="00230EA6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084" w:type="dxa"/>
          </w:tcPr>
          <w:p w:rsidR="00230EA6" w:rsidRPr="009633E3" w:rsidRDefault="00230EA6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Experimental Visualization of Shock Structure in a Miniature Arc Jet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Nanotechnology in electronics and sensor development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Novel Planetary Robotic Sensor Development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Advanced Life Support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Control Internship Position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Experimental Aero-Physics Engineering Inter</w:t>
            </w:r>
            <w:r w:rsidR="00A73921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Methods for High Order Finite Element Schemes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Lunar Topographic Products from Orbital Images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SUPERball 2.0 Tensegrity Robot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Evaluation of Biomedical Devices for Exploration Missions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Erosional Studies of Mars and Earth Using Digital Terrain Models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Roto</w:t>
            </w:r>
            <w:r w:rsidR="00D34886">
              <w:rPr>
                <w:rFonts w:ascii="Arial" w:hAnsi="Arial" w:cs="Arial"/>
                <w:sz w:val="20"/>
                <w:szCs w:val="20"/>
              </w:rPr>
              <w:t>r</w:t>
            </w:r>
            <w:r w:rsidRPr="009633E3">
              <w:rPr>
                <w:rFonts w:ascii="Arial" w:hAnsi="Arial" w:cs="Arial"/>
                <w:sz w:val="20"/>
                <w:szCs w:val="20"/>
              </w:rPr>
              <w:t>craft Aeromechanics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Deep Learning for Satellite Imagery (DELTA)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8084" w:type="dxa"/>
          </w:tcPr>
          <w:p w:rsidR="009633E3" w:rsidRPr="009633E3" w:rsidRDefault="009633E3" w:rsidP="009D6A8F">
            <w:pPr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Robotic 3D Mapping of Lunar Skylights</w:t>
            </w:r>
          </w:p>
        </w:tc>
      </w:tr>
      <w:tr w:rsidR="009633E3" w:rsidRPr="009633E3" w:rsidTr="009D6A8F">
        <w:tc>
          <w:tcPr>
            <w:tcW w:w="1555" w:type="dxa"/>
          </w:tcPr>
          <w:p w:rsidR="009633E3" w:rsidRPr="009633E3" w:rsidRDefault="009633E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3E3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8084" w:type="dxa"/>
          </w:tcPr>
          <w:p w:rsidR="009633E3" w:rsidRPr="009633E3" w:rsidRDefault="00C66B53" w:rsidP="009D6A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Thermal Mapping for River Measurement from a UAV</w:t>
            </w:r>
          </w:p>
        </w:tc>
      </w:tr>
      <w:tr w:rsidR="00C66B53" w:rsidRPr="009633E3" w:rsidTr="009D6A8F">
        <w:tc>
          <w:tcPr>
            <w:tcW w:w="1555" w:type="dxa"/>
          </w:tcPr>
          <w:p w:rsidR="00C66B53" w:rsidRPr="009633E3" w:rsidRDefault="00C66B5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084" w:type="dxa"/>
          </w:tcPr>
          <w:p w:rsidR="00C66B53" w:rsidRDefault="00C66B53" w:rsidP="009D6A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3D Microscopy and Novel Optical Sensing for Planetary Exploration</w:t>
            </w:r>
          </w:p>
        </w:tc>
      </w:tr>
      <w:tr w:rsidR="00C66B53" w:rsidRPr="009633E3" w:rsidTr="009D6A8F">
        <w:tc>
          <w:tcPr>
            <w:tcW w:w="1555" w:type="dxa"/>
          </w:tcPr>
          <w:p w:rsidR="00C66B53" w:rsidRDefault="00C66B5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084" w:type="dxa"/>
          </w:tcPr>
          <w:p w:rsidR="00C66B53" w:rsidRDefault="00C66B53" w:rsidP="009D6A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Novel Media Visualization</w:t>
            </w:r>
          </w:p>
        </w:tc>
      </w:tr>
      <w:tr w:rsidR="00C66B53" w:rsidRPr="009633E3" w:rsidTr="009D6A8F">
        <w:tc>
          <w:tcPr>
            <w:tcW w:w="1555" w:type="dxa"/>
          </w:tcPr>
          <w:p w:rsidR="00C66B53" w:rsidRDefault="00C66B5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8084" w:type="dxa"/>
          </w:tcPr>
          <w:p w:rsidR="00C66B53" w:rsidRDefault="00C66B53" w:rsidP="009D6A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 Hyperspectral Camera for Planetary Surface Study</w:t>
            </w:r>
          </w:p>
        </w:tc>
      </w:tr>
      <w:tr w:rsidR="00C66B53" w:rsidRPr="009633E3" w:rsidTr="009D6A8F">
        <w:tc>
          <w:tcPr>
            <w:tcW w:w="1555" w:type="dxa"/>
          </w:tcPr>
          <w:p w:rsidR="00C66B53" w:rsidRDefault="00C66B5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084" w:type="dxa"/>
          </w:tcPr>
          <w:p w:rsidR="00C66B53" w:rsidRDefault="00C66B53" w:rsidP="009D6A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Lunar and Planetary Sample Science</w:t>
            </w:r>
          </w:p>
        </w:tc>
      </w:tr>
      <w:tr w:rsidR="00C66B53" w:rsidRPr="009633E3" w:rsidTr="009D6A8F">
        <w:tc>
          <w:tcPr>
            <w:tcW w:w="1555" w:type="dxa"/>
          </w:tcPr>
          <w:p w:rsidR="00C66B53" w:rsidRDefault="00C66B53" w:rsidP="00325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084" w:type="dxa"/>
          </w:tcPr>
          <w:p w:rsidR="00C66B53" w:rsidRDefault="00C66B53" w:rsidP="009D6A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Automated Planning for in-Vehicle Robotics</w:t>
            </w:r>
          </w:p>
        </w:tc>
      </w:tr>
    </w:tbl>
    <w:p w:rsidR="000C7836" w:rsidRDefault="000C7836" w:rsidP="009D6A8F">
      <w:pPr>
        <w:rPr>
          <w:sz w:val="19"/>
        </w:rPr>
      </w:pPr>
    </w:p>
    <w:p w:rsidR="00BB4781" w:rsidRDefault="00BB4781" w:rsidP="009D6A8F">
      <w:pPr>
        <w:rPr>
          <w:sz w:val="19"/>
        </w:rPr>
      </w:pPr>
    </w:p>
    <w:p w:rsidR="00BB4781" w:rsidRDefault="00BB4781" w:rsidP="009D6A8F">
      <w:pPr>
        <w:rPr>
          <w:sz w:val="19"/>
        </w:rPr>
      </w:pPr>
    </w:p>
    <w:p w:rsidR="00BB4781" w:rsidRDefault="00BB4781" w:rsidP="009D6A8F">
      <w:pPr>
        <w:rPr>
          <w:sz w:val="19"/>
        </w:rPr>
      </w:pPr>
    </w:p>
    <w:p w:rsidR="00BB4781" w:rsidRDefault="00BB4781" w:rsidP="009D6A8F">
      <w:pPr>
        <w:rPr>
          <w:sz w:val="19"/>
        </w:rPr>
      </w:pPr>
    </w:p>
    <w:p w:rsidR="00BB4781" w:rsidRDefault="00BB4781" w:rsidP="009D6A8F">
      <w:pPr>
        <w:rPr>
          <w:sz w:val="19"/>
        </w:rPr>
      </w:pPr>
    </w:p>
    <w:p w:rsidR="00BB4781" w:rsidRDefault="00BB4781" w:rsidP="009D6A8F">
      <w:pPr>
        <w:rPr>
          <w:sz w:val="19"/>
        </w:rPr>
      </w:pPr>
    </w:p>
    <w:p w:rsidR="00BB4781" w:rsidRDefault="00BB4781" w:rsidP="009D6A8F">
      <w:pPr>
        <w:rPr>
          <w:sz w:val="19"/>
        </w:rPr>
      </w:pPr>
    </w:p>
    <w:p w:rsidR="00BB4781" w:rsidRDefault="00BB4781" w:rsidP="009D6A8F">
      <w:pPr>
        <w:rPr>
          <w:sz w:val="19"/>
        </w:rPr>
      </w:pPr>
    </w:p>
    <w:p w:rsidR="009D6A8F" w:rsidRDefault="000C7836" w:rsidP="009D6A8F">
      <w:pPr>
        <w:rPr>
          <w:sz w:val="19"/>
        </w:rPr>
      </w:pPr>
      <w:r w:rsidRPr="000C7836">
        <w:rPr>
          <w:noProof/>
        </w:rPr>
        <w:drawing>
          <wp:inline distT="0" distB="0" distL="0" distR="0">
            <wp:extent cx="6715124" cy="416219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662" cy="416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36" w:rsidRPr="000C7836" w:rsidRDefault="000C7836" w:rsidP="000C7836">
      <w:pPr>
        <w:rPr>
          <w:sz w:val="19"/>
        </w:rPr>
      </w:pPr>
    </w:p>
    <w:p w:rsidR="000C7836" w:rsidRPr="000C7836" w:rsidRDefault="000C7836" w:rsidP="000C7836">
      <w:pPr>
        <w:rPr>
          <w:sz w:val="19"/>
        </w:rPr>
      </w:pPr>
    </w:p>
    <w:p w:rsidR="000C7836" w:rsidRDefault="000C7836" w:rsidP="000C7836">
      <w:pPr>
        <w:rPr>
          <w:sz w:val="19"/>
        </w:rPr>
      </w:pPr>
    </w:p>
    <w:p w:rsidR="000C7836" w:rsidRDefault="000C7836" w:rsidP="000C7836">
      <w:r w:rsidRPr="000C7836">
        <w:rPr>
          <w:noProof/>
        </w:rPr>
        <w:lastRenderedPageBreak/>
        <w:drawing>
          <wp:inline distT="0" distB="0" distL="0" distR="0">
            <wp:extent cx="6499225" cy="49339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A6" w:rsidRPr="000844A6" w:rsidRDefault="000844A6" w:rsidP="000844A6">
      <w:pPr>
        <w:rPr>
          <w:sz w:val="19"/>
        </w:rPr>
      </w:pPr>
    </w:p>
    <w:p w:rsidR="000844A6" w:rsidRPr="000844A6" w:rsidRDefault="000844A6" w:rsidP="000844A6">
      <w:pPr>
        <w:rPr>
          <w:sz w:val="19"/>
        </w:rPr>
      </w:pPr>
    </w:p>
    <w:p w:rsidR="000844A6" w:rsidRDefault="000844A6" w:rsidP="000844A6">
      <w:r w:rsidRPr="000844A6">
        <w:rPr>
          <w:noProof/>
        </w:rPr>
        <w:lastRenderedPageBreak/>
        <w:drawing>
          <wp:inline distT="0" distB="0" distL="0" distR="0">
            <wp:extent cx="6708775" cy="5391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07" cy="539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1B" w:rsidRDefault="003A1E1B" w:rsidP="000844A6">
      <w:pPr>
        <w:rPr>
          <w:sz w:val="19"/>
        </w:rPr>
      </w:pPr>
      <w:r w:rsidRPr="003A1E1B">
        <w:rPr>
          <w:noProof/>
        </w:rPr>
        <w:lastRenderedPageBreak/>
        <w:drawing>
          <wp:inline distT="0" distB="0" distL="0" distR="0">
            <wp:extent cx="6520180" cy="505744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230" cy="50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E1B" w:rsidRDefault="003A1E1B" w:rsidP="003A1E1B">
      <w:pPr>
        <w:rPr>
          <w:sz w:val="19"/>
        </w:rPr>
      </w:pPr>
    </w:p>
    <w:p w:rsidR="003A1E1B" w:rsidRDefault="003A1E1B" w:rsidP="003A1E1B">
      <w:pPr>
        <w:rPr>
          <w:sz w:val="19"/>
        </w:rPr>
      </w:pPr>
      <w:r w:rsidRPr="003A1E1B">
        <w:rPr>
          <w:noProof/>
        </w:rPr>
        <w:lastRenderedPageBreak/>
        <w:drawing>
          <wp:inline distT="0" distB="0" distL="0" distR="0">
            <wp:extent cx="6442075" cy="54578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3A1E1B">
      <w:pPr>
        <w:rPr>
          <w:sz w:val="19"/>
        </w:rPr>
      </w:pPr>
    </w:p>
    <w:p w:rsidR="002E4716" w:rsidRDefault="002E4716" w:rsidP="003A1E1B">
      <w:r w:rsidRPr="002E4716">
        <w:rPr>
          <w:noProof/>
        </w:rPr>
        <w:lastRenderedPageBreak/>
        <w:drawing>
          <wp:inline distT="0" distB="0" distL="0" distR="0">
            <wp:extent cx="6223000" cy="3743960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Pr="002E4716" w:rsidRDefault="002E4716" w:rsidP="002E4716">
      <w:pPr>
        <w:rPr>
          <w:sz w:val="19"/>
        </w:rPr>
      </w:pPr>
    </w:p>
    <w:p w:rsidR="002E4716" w:rsidRDefault="002E4716" w:rsidP="002E4716">
      <w:r w:rsidRPr="002E4716">
        <w:rPr>
          <w:noProof/>
        </w:rPr>
        <w:drawing>
          <wp:inline distT="0" distB="0" distL="0" distR="0">
            <wp:extent cx="6223000" cy="302514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>
      <w:r w:rsidRPr="002E4716">
        <w:rPr>
          <w:noProof/>
        </w:rPr>
        <w:lastRenderedPageBreak/>
        <w:drawing>
          <wp:inline distT="0" distB="0" distL="0" distR="0">
            <wp:extent cx="6223000" cy="261493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/>
    <w:p w:rsidR="002E4716" w:rsidRDefault="002E4716" w:rsidP="002E4716">
      <w:r w:rsidRPr="002E4716">
        <w:rPr>
          <w:noProof/>
        </w:rPr>
        <w:drawing>
          <wp:inline distT="0" distB="0" distL="0" distR="0">
            <wp:extent cx="6223000" cy="3762375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Pr="002E4716" w:rsidRDefault="002E4716" w:rsidP="002E4716">
      <w:pPr>
        <w:rPr>
          <w:sz w:val="19"/>
        </w:rPr>
      </w:pPr>
    </w:p>
    <w:p w:rsidR="002E4716" w:rsidRPr="002E4716" w:rsidRDefault="002E4716" w:rsidP="002E4716">
      <w:pPr>
        <w:rPr>
          <w:sz w:val="19"/>
        </w:rPr>
      </w:pPr>
    </w:p>
    <w:p w:rsidR="002E4716" w:rsidRPr="002E4716" w:rsidRDefault="002E4716" w:rsidP="002E4716">
      <w:pPr>
        <w:rPr>
          <w:sz w:val="19"/>
        </w:rPr>
      </w:pPr>
    </w:p>
    <w:p w:rsidR="002E4716" w:rsidRPr="002E4716" w:rsidRDefault="002E4716" w:rsidP="002E4716">
      <w:pPr>
        <w:rPr>
          <w:sz w:val="19"/>
        </w:rPr>
      </w:pPr>
    </w:p>
    <w:p w:rsidR="002E4716" w:rsidRDefault="002E4716" w:rsidP="002E4716">
      <w:pPr>
        <w:rPr>
          <w:sz w:val="19"/>
        </w:rPr>
      </w:pPr>
    </w:p>
    <w:p w:rsidR="002E4716" w:rsidRDefault="002E4716" w:rsidP="002E4716">
      <w:pPr>
        <w:rPr>
          <w:sz w:val="19"/>
        </w:rPr>
      </w:pPr>
    </w:p>
    <w:p w:rsidR="002E4716" w:rsidRDefault="002E4716" w:rsidP="002E4716">
      <w:pPr>
        <w:rPr>
          <w:sz w:val="19"/>
        </w:rPr>
      </w:pPr>
    </w:p>
    <w:p w:rsidR="002E4716" w:rsidRDefault="002E4716" w:rsidP="002E4716">
      <w:pPr>
        <w:rPr>
          <w:sz w:val="19"/>
        </w:rPr>
      </w:pPr>
    </w:p>
    <w:p w:rsidR="002E4716" w:rsidRDefault="002E4716" w:rsidP="002E4716">
      <w:pPr>
        <w:rPr>
          <w:sz w:val="19"/>
        </w:rPr>
      </w:pPr>
    </w:p>
    <w:p w:rsidR="002E4716" w:rsidRDefault="002E4716" w:rsidP="002E4716">
      <w:pPr>
        <w:rPr>
          <w:sz w:val="19"/>
        </w:rPr>
      </w:pPr>
    </w:p>
    <w:p w:rsidR="002E4716" w:rsidRDefault="002E4716" w:rsidP="002E4716">
      <w:r w:rsidRPr="002E4716">
        <w:rPr>
          <w:noProof/>
        </w:rPr>
        <w:drawing>
          <wp:inline distT="0" distB="0" distL="0" distR="0">
            <wp:extent cx="6489700" cy="42481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/>
    <w:p w:rsidR="002E4716" w:rsidRDefault="002E4716" w:rsidP="002E4716">
      <w:r w:rsidRPr="002E4716">
        <w:rPr>
          <w:noProof/>
        </w:rPr>
        <w:lastRenderedPageBreak/>
        <w:drawing>
          <wp:inline distT="0" distB="0" distL="0" distR="0">
            <wp:extent cx="6223000" cy="433959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/>
    <w:p w:rsidR="002E4716" w:rsidRDefault="002E4716" w:rsidP="002E4716">
      <w:r w:rsidRPr="002E4716">
        <w:rPr>
          <w:noProof/>
        </w:rPr>
        <w:lastRenderedPageBreak/>
        <w:drawing>
          <wp:inline distT="0" distB="0" distL="0" distR="0">
            <wp:extent cx="6346825" cy="32766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Pr="002E4716" w:rsidRDefault="002E4716" w:rsidP="002E4716">
      <w:pPr>
        <w:rPr>
          <w:sz w:val="19"/>
        </w:rPr>
      </w:pPr>
    </w:p>
    <w:p w:rsidR="002E4716" w:rsidRDefault="002E4716" w:rsidP="002E4716"/>
    <w:p w:rsidR="002E4716" w:rsidRDefault="002E4716" w:rsidP="002E4716">
      <w:pPr>
        <w:rPr>
          <w:sz w:val="19"/>
        </w:rPr>
      </w:pPr>
    </w:p>
    <w:p w:rsidR="002E4716" w:rsidRDefault="002E4716" w:rsidP="002E4716">
      <w:pPr>
        <w:rPr>
          <w:sz w:val="19"/>
        </w:rPr>
      </w:pPr>
    </w:p>
    <w:p w:rsidR="002E4716" w:rsidRDefault="002E4716" w:rsidP="002E4716">
      <w:r w:rsidRPr="002E4716">
        <w:rPr>
          <w:noProof/>
        </w:rPr>
        <w:drawing>
          <wp:inline distT="0" distB="0" distL="0" distR="0">
            <wp:extent cx="6308725" cy="32099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>
      <w:r w:rsidRPr="002E4716">
        <w:rPr>
          <w:noProof/>
        </w:rPr>
        <w:lastRenderedPageBreak/>
        <w:drawing>
          <wp:inline distT="0" distB="0" distL="0" distR="0">
            <wp:extent cx="6384925" cy="38576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>
      <w:pPr>
        <w:rPr>
          <w:sz w:val="19"/>
        </w:rPr>
      </w:pPr>
    </w:p>
    <w:p w:rsidR="002E4716" w:rsidRDefault="002E4716" w:rsidP="002E4716">
      <w:r w:rsidRPr="002E4716">
        <w:rPr>
          <w:noProof/>
        </w:rPr>
        <w:lastRenderedPageBreak/>
        <w:drawing>
          <wp:inline distT="0" distB="0" distL="0" distR="0">
            <wp:extent cx="6470650" cy="52387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/>
    <w:p w:rsidR="002E4716" w:rsidRDefault="002E4716" w:rsidP="002E4716">
      <w:pPr>
        <w:rPr>
          <w:sz w:val="19"/>
        </w:rPr>
      </w:pPr>
      <w:r w:rsidRPr="002E4716">
        <w:rPr>
          <w:noProof/>
        </w:rPr>
        <w:lastRenderedPageBreak/>
        <w:drawing>
          <wp:inline distT="0" distB="0" distL="0" distR="0">
            <wp:extent cx="6327775" cy="54768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>
      <w:pPr>
        <w:rPr>
          <w:sz w:val="19"/>
        </w:rPr>
      </w:pPr>
    </w:p>
    <w:p w:rsidR="002E4716" w:rsidRDefault="002E4716" w:rsidP="002E4716">
      <w:pPr>
        <w:rPr>
          <w:sz w:val="19"/>
        </w:rPr>
      </w:pPr>
    </w:p>
    <w:p w:rsidR="002E4716" w:rsidRDefault="002E4716" w:rsidP="002E4716">
      <w:r w:rsidRPr="002E4716">
        <w:rPr>
          <w:noProof/>
        </w:rPr>
        <w:lastRenderedPageBreak/>
        <w:drawing>
          <wp:inline distT="0" distB="0" distL="0" distR="0">
            <wp:extent cx="6223000" cy="3209925"/>
            <wp:effectExtent l="0" t="0" r="635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/>
    <w:p w:rsidR="002E4716" w:rsidRDefault="002E4716" w:rsidP="002E4716">
      <w:r w:rsidRPr="002E4716">
        <w:rPr>
          <w:noProof/>
        </w:rPr>
        <w:drawing>
          <wp:inline distT="0" distB="0" distL="0" distR="0">
            <wp:extent cx="6223000" cy="369570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Pr="002E4716" w:rsidRDefault="002E4716" w:rsidP="002E4716">
      <w:pPr>
        <w:rPr>
          <w:sz w:val="19"/>
        </w:rPr>
      </w:pPr>
    </w:p>
    <w:p w:rsidR="002E4716" w:rsidRPr="002E4716" w:rsidRDefault="002E4716" w:rsidP="002E4716">
      <w:pPr>
        <w:rPr>
          <w:sz w:val="19"/>
        </w:rPr>
      </w:pPr>
      <w:r w:rsidRPr="002E4716">
        <w:rPr>
          <w:noProof/>
        </w:rPr>
        <w:lastRenderedPageBreak/>
        <w:drawing>
          <wp:inline distT="0" distB="0" distL="0" distR="0">
            <wp:extent cx="6223000" cy="3419475"/>
            <wp:effectExtent l="0" t="0" r="635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/>
    <w:p w:rsidR="002E4716" w:rsidRDefault="002E4716" w:rsidP="002E4716">
      <w:r w:rsidRPr="002E4716">
        <w:rPr>
          <w:noProof/>
        </w:rPr>
        <w:drawing>
          <wp:inline distT="0" distB="0" distL="0" distR="0">
            <wp:extent cx="6223000" cy="2714625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/>
    <w:p w:rsidR="002E4716" w:rsidRDefault="002E4716" w:rsidP="002E4716">
      <w:pPr>
        <w:rPr>
          <w:sz w:val="19"/>
        </w:rPr>
      </w:pPr>
      <w:r w:rsidRPr="002E4716">
        <w:rPr>
          <w:noProof/>
        </w:rPr>
        <w:lastRenderedPageBreak/>
        <w:drawing>
          <wp:inline distT="0" distB="0" distL="0" distR="0">
            <wp:extent cx="6223000" cy="2933700"/>
            <wp:effectExtent l="0" t="0" r="635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>
      <w:pPr>
        <w:rPr>
          <w:sz w:val="19"/>
        </w:rPr>
      </w:pPr>
    </w:p>
    <w:p w:rsidR="002E4716" w:rsidRDefault="002E4716" w:rsidP="002E4716">
      <w:pPr>
        <w:rPr>
          <w:sz w:val="19"/>
        </w:rPr>
      </w:pPr>
      <w:r w:rsidRPr="002E4716">
        <w:rPr>
          <w:noProof/>
        </w:rPr>
        <w:drawing>
          <wp:inline distT="0" distB="0" distL="0" distR="0">
            <wp:extent cx="6223000" cy="3869690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16" w:rsidRDefault="002E4716" w:rsidP="002E4716">
      <w:pPr>
        <w:rPr>
          <w:sz w:val="19"/>
        </w:rPr>
      </w:pPr>
    </w:p>
    <w:p w:rsidR="002E4716" w:rsidRDefault="002E4716" w:rsidP="002E4716">
      <w:r w:rsidRPr="002E4716">
        <w:rPr>
          <w:noProof/>
        </w:rPr>
        <w:lastRenderedPageBreak/>
        <w:drawing>
          <wp:inline distT="0" distB="0" distL="0" distR="0">
            <wp:extent cx="6223000" cy="4171950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6" w:rsidRPr="00325356" w:rsidRDefault="00325356" w:rsidP="00325356">
      <w:pPr>
        <w:rPr>
          <w:sz w:val="19"/>
        </w:rPr>
      </w:pPr>
    </w:p>
    <w:p w:rsidR="00325356" w:rsidRDefault="00325356" w:rsidP="00325356"/>
    <w:p w:rsidR="00325356" w:rsidRDefault="00325356" w:rsidP="00325356">
      <w:r w:rsidRPr="00325356">
        <w:rPr>
          <w:noProof/>
        </w:rPr>
        <w:lastRenderedPageBreak/>
        <w:drawing>
          <wp:inline distT="0" distB="0" distL="0" distR="0">
            <wp:extent cx="6223000" cy="4420870"/>
            <wp:effectExtent l="0" t="0" r="635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6" w:rsidRPr="00325356" w:rsidRDefault="00325356" w:rsidP="00325356">
      <w:pPr>
        <w:rPr>
          <w:sz w:val="19"/>
        </w:rPr>
      </w:pPr>
    </w:p>
    <w:p w:rsidR="00325356" w:rsidRDefault="00325356" w:rsidP="00325356"/>
    <w:p w:rsidR="00325356" w:rsidRDefault="00325356" w:rsidP="00325356">
      <w:pPr>
        <w:rPr>
          <w:sz w:val="19"/>
        </w:rPr>
      </w:pPr>
      <w:r w:rsidRPr="00325356">
        <w:rPr>
          <w:noProof/>
        </w:rPr>
        <w:lastRenderedPageBreak/>
        <w:drawing>
          <wp:inline distT="0" distB="0" distL="0" distR="0">
            <wp:extent cx="6223000" cy="4224655"/>
            <wp:effectExtent l="0" t="0" r="635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6" w:rsidRPr="00325356" w:rsidRDefault="00325356" w:rsidP="00325356">
      <w:pPr>
        <w:rPr>
          <w:sz w:val="19"/>
        </w:rPr>
      </w:pPr>
    </w:p>
    <w:p w:rsidR="00325356" w:rsidRDefault="00325356" w:rsidP="00325356">
      <w:pPr>
        <w:rPr>
          <w:sz w:val="19"/>
        </w:rPr>
      </w:pPr>
    </w:p>
    <w:p w:rsidR="00325356" w:rsidRDefault="00325356" w:rsidP="00325356">
      <w:r w:rsidRPr="00325356">
        <w:rPr>
          <w:noProof/>
        </w:rPr>
        <w:lastRenderedPageBreak/>
        <w:drawing>
          <wp:inline distT="0" distB="0" distL="0" distR="0">
            <wp:extent cx="6223000" cy="4057650"/>
            <wp:effectExtent l="0" t="0" r="635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6" w:rsidRPr="00325356" w:rsidRDefault="00325356" w:rsidP="00325356">
      <w:pPr>
        <w:rPr>
          <w:sz w:val="19"/>
        </w:rPr>
      </w:pPr>
    </w:p>
    <w:p w:rsidR="00325356" w:rsidRDefault="00325356" w:rsidP="00325356"/>
    <w:p w:rsidR="00325356" w:rsidRDefault="00325356" w:rsidP="00325356">
      <w:r w:rsidRPr="00325356">
        <w:rPr>
          <w:noProof/>
        </w:rPr>
        <w:drawing>
          <wp:inline distT="0" distB="0" distL="0" distR="0">
            <wp:extent cx="6223000" cy="2312035"/>
            <wp:effectExtent l="0" t="0" r="635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6" w:rsidRDefault="00325356" w:rsidP="00325356"/>
    <w:p w:rsidR="00325356" w:rsidRDefault="00325356" w:rsidP="00325356">
      <w:r w:rsidRPr="00325356">
        <w:rPr>
          <w:noProof/>
        </w:rPr>
        <w:lastRenderedPageBreak/>
        <w:drawing>
          <wp:inline distT="0" distB="0" distL="0" distR="0">
            <wp:extent cx="6223000" cy="3743960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6" w:rsidRPr="00325356" w:rsidRDefault="00325356" w:rsidP="00325356">
      <w:pPr>
        <w:rPr>
          <w:sz w:val="19"/>
        </w:rPr>
      </w:pPr>
    </w:p>
    <w:p w:rsidR="00325356" w:rsidRDefault="00325356" w:rsidP="00325356">
      <w:r w:rsidRPr="00325356">
        <w:rPr>
          <w:noProof/>
        </w:rPr>
        <w:drawing>
          <wp:inline distT="0" distB="0" distL="0" distR="0">
            <wp:extent cx="6223000" cy="2962910"/>
            <wp:effectExtent l="0" t="0" r="635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6" w:rsidRDefault="00325356" w:rsidP="00325356">
      <w:pPr>
        <w:rPr>
          <w:sz w:val="19"/>
        </w:rPr>
      </w:pPr>
      <w:r w:rsidRPr="00325356">
        <w:rPr>
          <w:noProof/>
        </w:rPr>
        <w:lastRenderedPageBreak/>
        <w:drawing>
          <wp:inline distT="0" distB="0" distL="0" distR="0">
            <wp:extent cx="6223000" cy="3837940"/>
            <wp:effectExtent l="0" t="0" r="635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356" w:rsidRDefault="00325356" w:rsidP="00325356">
      <w:pPr>
        <w:rPr>
          <w:sz w:val="19"/>
        </w:rPr>
      </w:pPr>
    </w:p>
    <w:p w:rsidR="00325356" w:rsidRPr="00325356" w:rsidRDefault="00325356" w:rsidP="00325356">
      <w:pPr>
        <w:rPr>
          <w:sz w:val="19"/>
        </w:rPr>
      </w:pPr>
      <w:r w:rsidRPr="00325356">
        <w:rPr>
          <w:noProof/>
        </w:rPr>
        <w:drawing>
          <wp:inline distT="0" distB="0" distL="0" distR="0">
            <wp:extent cx="6223000" cy="3067050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356" w:rsidRPr="00325356" w:rsidSect="000C7836">
      <w:footerReference w:type="even" r:id="rId40"/>
      <w:pgSz w:w="12240" w:h="15840"/>
      <w:pgMar w:top="1260" w:right="1200" w:bottom="1940" w:left="1240" w:header="716" w:footer="174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3A5C" w:rsidRDefault="00333A5C">
      <w:r>
        <w:separator/>
      </w:r>
    </w:p>
  </w:endnote>
  <w:endnote w:type="continuationSeparator" w:id="0">
    <w:p w:rsidR="00333A5C" w:rsidRDefault="0033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B0604020202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E1B" w:rsidRDefault="003A1E1B">
    <w:pPr>
      <w:pStyle w:val="Piedepgina"/>
    </w:pPr>
  </w:p>
  <w:p w:rsidR="003A1E1B" w:rsidRDefault="003A1E1B">
    <w:pPr>
      <w:pStyle w:val="Piedepgina"/>
    </w:pPr>
  </w:p>
  <w:p w:rsidR="003A1E1B" w:rsidRDefault="003A1E1B">
    <w:pPr>
      <w:pStyle w:val="Piedepgina"/>
    </w:pPr>
  </w:p>
  <w:p w:rsidR="003A1E1B" w:rsidRDefault="003A1E1B">
    <w:pPr>
      <w:pStyle w:val="Piedepgina"/>
    </w:pPr>
  </w:p>
  <w:p w:rsidR="003A1E1B" w:rsidRDefault="003A1E1B">
    <w:pPr>
      <w:pStyle w:val="Piedepgina"/>
    </w:pPr>
  </w:p>
  <w:p w:rsidR="003A1E1B" w:rsidRDefault="003A1E1B">
    <w:pPr>
      <w:pStyle w:val="Piedepgina"/>
    </w:pPr>
  </w:p>
  <w:p w:rsidR="003A1E1B" w:rsidRDefault="003A1E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3A5C" w:rsidRDefault="00333A5C">
      <w:r>
        <w:separator/>
      </w:r>
    </w:p>
  </w:footnote>
  <w:footnote w:type="continuationSeparator" w:id="0">
    <w:p w:rsidR="00333A5C" w:rsidRDefault="00333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858DA"/>
    <w:multiLevelType w:val="hybridMultilevel"/>
    <w:tmpl w:val="E25C6FD0"/>
    <w:lvl w:ilvl="0" w:tplc="FB243FEA">
      <w:start w:val="1"/>
      <w:numFmt w:val="upperRoman"/>
      <w:lvlText w:val="%1."/>
      <w:lvlJc w:val="left"/>
      <w:pPr>
        <w:ind w:left="461" w:hanging="285"/>
        <w:jc w:val="left"/>
      </w:pPr>
      <w:rPr>
        <w:rFonts w:ascii="Book Antiqua" w:eastAsia="Book Antiqua" w:hAnsi="Book Antiqua" w:cs="Book Antiqua" w:hint="default"/>
        <w:b/>
        <w:bCs/>
        <w:color w:val="890C02"/>
        <w:w w:val="111"/>
        <w:sz w:val="28"/>
        <w:szCs w:val="28"/>
        <w:lang w:val="es-ES" w:eastAsia="es-ES" w:bidi="es-ES"/>
      </w:rPr>
    </w:lvl>
    <w:lvl w:ilvl="1" w:tplc="64744680">
      <w:numFmt w:val="bullet"/>
      <w:lvlText w:val="•"/>
      <w:lvlJc w:val="left"/>
      <w:pPr>
        <w:ind w:left="1394" w:hanging="285"/>
      </w:pPr>
      <w:rPr>
        <w:rFonts w:hint="default"/>
        <w:lang w:val="es-ES" w:eastAsia="es-ES" w:bidi="es-ES"/>
      </w:rPr>
    </w:lvl>
    <w:lvl w:ilvl="2" w:tplc="ED661B6C">
      <w:numFmt w:val="bullet"/>
      <w:lvlText w:val="•"/>
      <w:lvlJc w:val="left"/>
      <w:pPr>
        <w:ind w:left="2328" w:hanging="285"/>
      </w:pPr>
      <w:rPr>
        <w:rFonts w:hint="default"/>
        <w:lang w:val="es-ES" w:eastAsia="es-ES" w:bidi="es-ES"/>
      </w:rPr>
    </w:lvl>
    <w:lvl w:ilvl="3" w:tplc="6D90B236">
      <w:numFmt w:val="bullet"/>
      <w:lvlText w:val="•"/>
      <w:lvlJc w:val="left"/>
      <w:pPr>
        <w:ind w:left="3262" w:hanging="285"/>
      </w:pPr>
      <w:rPr>
        <w:rFonts w:hint="default"/>
        <w:lang w:val="es-ES" w:eastAsia="es-ES" w:bidi="es-ES"/>
      </w:rPr>
    </w:lvl>
    <w:lvl w:ilvl="4" w:tplc="3EA6AFD8">
      <w:numFmt w:val="bullet"/>
      <w:lvlText w:val="•"/>
      <w:lvlJc w:val="left"/>
      <w:pPr>
        <w:ind w:left="4196" w:hanging="285"/>
      </w:pPr>
      <w:rPr>
        <w:rFonts w:hint="default"/>
        <w:lang w:val="es-ES" w:eastAsia="es-ES" w:bidi="es-ES"/>
      </w:rPr>
    </w:lvl>
    <w:lvl w:ilvl="5" w:tplc="A364B078">
      <w:numFmt w:val="bullet"/>
      <w:lvlText w:val="•"/>
      <w:lvlJc w:val="left"/>
      <w:pPr>
        <w:ind w:left="5130" w:hanging="285"/>
      </w:pPr>
      <w:rPr>
        <w:rFonts w:hint="default"/>
        <w:lang w:val="es-ES" w:eastAsia="es-ES" w:bidi="es-ES"/>
      </w:rPr>
    </w:lvl>
    <w:lvl w:ilvl="6" w:tplc="7EE6CD14">
      <w:numFmt w:val="bullet"/>
      <w:lvlText w:val="•"/>
      <w:lvlJc w:val="left"/>
      <w:pPr>
        <w:ind w:left="6064" w:hanging="285"/>
      </w:pPr>
      <w:rPr>
        <w:rFonts w:hint="default"/>
        <w:lang w:val="es-ES" w:eastAsia="es-ES" w:bidi="es-ES"/>
      </w:rPr>
    </w:lvl>
    <w:lvl w:ilvl="7" w:tplc="32DC92B4">
      <w:numFmt w:val="bullet"/>
      <w:lvlText w:val="•"/>
      <w:lvlJc w:val="left"/>
      <w:pPr>
        <w:ind w:left="6998" w:hanging="285"/>
      </w:pPr>
      <w:rPr>
        <w:rFonts w:hint="default"/>
        <w:lang w:val="es-ES" w:eastAsia="es-ES" w:bidi="es-ES"/>
      </w:rPr>
    </w:lvl>
    <w:lvl w:ilvl="8" w:tplc="90CECA6A">
      <w:numFmt w:val="bullet"/>
      <w:lvlText w:val="•"/>
      <w:lvlJc w:val="left"/>
      <w:pPr>
        <w:ind w:left="7932" w:hanging="285"/>
      </w:pPr>
      <w:rPr>
        <w:rFonts w:hint="default"/>
        <w:lang w:val="es-ES" w:eastAsia="es-ES" w:bidi="es-ES"/>
      </w:rPr>
    </w:lvl>
  </w:abstractNum>
  <w:abstractNum w:abstractNumId="1" w15:restartNumberingAfterBreak="0">
    <w:nsid w:val="2E2C17FE"/>
    <w:multiLevelType w:val="hybridMultilevel"/>
    <w:tmpl w:val="2540943E"/>
    <w:lvl w:ilvl="0" w:tplc="AFBEBDAE">
      <w:start w:val="1"/>
      <w:numFmt w:val="decimal"/>
      <w:lvlText w:val="%1."/>
      <w:lvlJc w:val="left"/>
      <w:pPr>
        <w:ind w:left="741" w:hanging="360"/>
        <w:jc w:val="left"/>
      </w:pPr>
      <w:rPr>
        <w:rFonts w:ascii="Verdana" w:eastAsia="Verdana" w:hAnsi="Verdana" w:cs="Verdana" w:hint="default"/>
        <w:spacing w:val="0"/>
        <w:w w:val="92"/>
        <w:sz w:val="19"/>
        <w:szCs w:val="19"/>
        <w:lang w:val="es-ES" w:eastAsia="es-ES" w:bidi="es-ES"/>
      </w:rPr>
    </w:lvl>
    <w:lvl w:ilvl="1" w:tplc="58DAFB10">
      <w:numFmt w:val="bullet"/>
      <w:lvlText w:val="•"/>
      <w:lvlJc w:val="left"/>
      <w:pPr>
        <w:ind w:left="1468" w:hanging="360"/>
      </w:pPr>
      <w:rPr>
        <w:rFonts w:hint="default"/>
        <w:lang w:val="es-ES" w:eastAsia="es-ES" w:bidi="es-ES"/>
      </w:rPr>
    </w:lvl>
    <w:lvl w:ilvl="2" w:tplc="41083C02">
      <w:numFmt w:val="bullet"/>
      <w:lvlText w:val="•"/>
      <w:lvlJc w:val="left"/>
      <w:pPr>
        <w:ind w:left="2196" w:hanging="360"/>
      </w:pPr>
      <w:rPr>
        <w:rFonts w:hint="default"/>
        <w:lang w:val="es-ES" w:eastAsia="es-ES" w:bidi="es-ES"/>
      </w:rPr>
    </w:lvl>
    <w:lvl w:ilvl="3" w:tplc="AAEA793C">
      <w:numFmt w:val="bullet"/>
      <w:lvlText w:val="•"/>
      <w:lvlJc w:val="left"/>
      <w:pPr>
        <w:ind w:left="2925" w:hanging="360"/>
      </w:pPr>
      <w:rPr>
        <w:rFonts w:hint="default"/>
        <w:lang w:val="es-ES" w:eastAsia="es-ES" w:bidi="es-ES"/>
      </w:rPr>
    </w:lvl>
    <w:lvl w:ilvl="4" w:tplc="94F6467C">
      <w:numFmt w:val="bullet"/>
      <w:lvlText w:val="•"/>
      <w:lvlJc w:val="left"/>
      <w:pPr>
        <w:ind w:left="3653" w:hanging="360"/>
      </w:pPr>
      <w:rPr>
        <w:rFonts w:hint="default"/>
        <w:lang w:val="es-ES" w:eastAsia="es-ES" w:bidi="es-ES"/>
      </w:rPr>
    </w:lvl>
    <w:lvl w:ilvl="5" w:tplc="614AC89C">
      <w:numFmt w:val="bullet"/>
      <w:lvlText w:val="•"/>
      <w:lvlJc w:val="left"/>
      <w:pPr>
        <w:ind w:left="4382" w:hanging="360"/>
      </w:pPr>
      <w:rPr>
        <w:rFonts w:hint="default"/>
        <w:lang w:val="es-ES" w:eastAsia="es-ES" w:bidi="es-ES"/>
      </w:rPr>
    </w:lvl>
    <w:lvl w:ilvl="6" w:tplc="982681A0">
      <w:numFmt w:val="bullet"/>
      <w:lvlText w:val="•"/>
      <w:lvlJc w:val="left"/>
      <w:pPr>
        <w:ind w:left="5110" w:hanging="360"/>
      </w:pPr>
      <w:rPr>
        <w:rFonts w:hint="default"/>
        <w:lang w:val="es-ES" w:eastAsia="es-ES" w:bidi="es-ES"/>
      </w:rPr>
    </w:lvl>
    <w:lvl w:ilvl="7" w:tplc="5282DF6C">
      <w:numFmt w:val="bullet"/>
      <w:lvlText w:val="•"/>
      <w:lvlJc w:val="left"/>
      <w:pPr>
        <w:ind w:left="5839" w:hanging="360"/>
      </w:pPr>
      <w:rPr>
        <w:rFonts w:hint="default"/>
        <w:lang w:val="es-ES" w:eastAsia="es-ES" w:bidi="es-ES"/>
      </w:rPr>
    </w:lvl>
    <w:lvl w:ilvl="8" w:tplc="F6FE26EC">
      <w:numFmt w:val="bullet"/>
      <w:lvlText w:val="•"/>
      <w:lvlJc w:val="left"/>
      <w:pPr>
        <w:ind w:left="6567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3F5D1751"/>
    <w:multiLevelType w:val="hybridMultilevel"/>
    <w:tmpl w:val="80E2EBB0"/>
    <w:lvl w:ilvl="0" w:tplc="6F22CB50">
      <w:numFmt w:val="bullet"/>
      <w:lvlText w:val="◻"/>
      <w:lvlJc w:val="left"/>
      <w:pPr>
        <w:ind w:left="14" w:hanging="171"/>
      </w:pPr>
      <w:rPr>
        <w:rFonts w:ascii="Symbol" w:eastAsia="Symbol" w:hAnsi="Symbol" w:cs="Symbol" w:hint="default"/>
        <w:w w:val="103"/>
        <w:sz w:val="19"/>
        <w:szCs w:val="19"/>
        <w:lang w:val="es-ES" w:eastAsia="es-ES" w:bidi="es-ES"/>
      </w:rPr>
    </w:lvl>
    <w:lvl w:ilvl="1" w:tplc="572C8C32">
      <w:numFmt w:val="bullet"/>
      <w:lvlText w:val="•"/>
      <w:lvlJc w:val="left"/>
      <w:pPr>
        <w:ind w:left="820" w:hanging="171"/>
      </w:pPr>
      <w:rPr>
        <w:rFonts w:hint="default"/>
        <w:lang w:val="es-ES" w:eastAsia="es-ES" w:bidi="es-ES"/>
      </w:rPr>
    </w:lvl>
    <w:lvl w:ilvl="2" w:tplc="E12A84F0">
      <w:numFmt w:val="bullet"/>
      <w:lvlText w:val="•"/>
      <w:lvlJc w:val="left"/>
      <w:pPr>
        <w:ind w:left="1621" w:hanging="171"/>
      </w:pPr>
      <w:rPr>
        <w:rFonts w:hint="default"/>
        <w:lang w:val="es-ES" w:eastAsia="es-ES" w:bidi="es-ES"/>
      </w:rPr>
    </w:lvl>
    <w:lvl w:ilvl="3" w:tplc="586A6F12">
      <w:numFmt w:val="bullet"/>
      <w:lvlText w:val="•"/>
      <w:lvlJc w:val="left"/>
      <w:pPr>
        <w:ind w:left="2421" w:hanging="171"/>
      </w:pPr>
      <w:rPr>
        <w:rFonts w:hint="default"/>
        <w:lang w:val="es-ES" w:eastAsia="es-ES" w:bidi="es-ES"/>
      </w:rPr>
    </w:lvl>
    <w:lvl w:ilvl="4" w:tplc="7DFEE7D2">
      <w:numFmt w:val="bullet"/>
      <w:lvlText w:val="•"/>
      <w:lvlJc w:val="left"/>
      <w:pPr>
        <w:ind w:left="3222" w:hanging="171"/>
      </w:pPr>
      <w:rPr>
        <w:rFonts w:hint="default"/>
        <w:lang w:val="es-ES" w:eastAsia="es-ES" w:bidi="es-ES"/>
      </w:rPr>
    </w:lvl>
    <w:lvl w:ilvl="5" w:tplc="F6943AB8">
      <w:numFmt w:val="bullet"/>
      <w:lvlText w:val="•"/>
      <w:lvlJc w:val="left"/>
      <w:pPr>
        <w:ind w:left="4022" w:hanging="171"/>
      </w:pPr>
      <w:rPr>
        <w:rFonts w:hint="default"/>
        <w:lang w:val="es-ES" w:eastAsia="es-ES" w:bidi="es-ES"/>
      </w:rPr>
    </w:lvl>
    <w:lvl w:ilvl="6" w:tplc="125CD204">
      <w:numFmt w:val="bullet"/>
      <w:lvlText w:val="•"/>
      <w:lvlJc w:val="left"/>
      <w:pPr>
        <w:ind w:left="4823" w:hanging="171"/>
      </w:pPr>
      <w:rPr>
        <w:rFonts w:hint="default"/>
        <w:lang w:val="es-ES" w:eastAsia="es-ES" w:bidi="es-ES"/>
      </w:rPr>
    </w:lvl>
    <w:lvl w:ilvl="7" w:tplc="6610D0BE">
      <w:numFmt w:val="bullet"/>
      <w:lvlText w:val="•"/>
      <w:lvlJc w:val="left"/>
      <w:pPr>
        <w:ind w:left="5623" w:hanging="171"/>
      </w:pPr>
      <w:rPr>
        <w:rFonts w:hint="default"/>
        <w:lang w:val="es-ES" w:eastAsia="es-ES" w:bidi="es-ES"/>
      </w:rPr>
    </w:lvl>
    <w:lvl w:ilvl="8" w:tplc="A42CB02E">
      <w:numFmt w:val="bullet"/>
      <w:lvlText w:val="•"/>
      <w:lvlJc w:val="left"/>
      <w:pPr>
        <w:ind w:left="6424" w:hanging="171"/>
      </w:pPr>
      <w:rPr>
        <w:rFonts w:hint="default"/>
        <w:lang w:val="es-ES" w:eastAsia="es-ES" w:bidi="es-ES"/>
      </w:rPr>
    </w:lvl>
  </w:abstractNum>
  <w:abstractNum w:abstractNumId="3" w15:restartNumberingAfterBreak="0">
    <w:nsid w:val="71547F8B"/>
    <w:multiLevelType w:val="hybridMultilevel"/>
    <w:tmpl w:val="8F401822"/>
    <w:lvl w:ilvl="0" w:tplc="44E8CEF2">
      <w:start w:val="1"/>
      <w:numFmt w:val="upperRoman"/>
      <w:lvlText w:val="%1."/>
      <w:lvlJc w:val="left"/>
      <w:pPr>
        <w:ind w:left="896" w:hanging="460"/>
        <w:jc w:val="right"/>
      </w:pPr>
      <w:rPr>
        <w:rFonts w:ascii="Lucida Sans" w:eastAsia="Lucida Sans" w:hAnsi="Lucida Sans" w:cs="Lucida Sans" w:hint="default"/>
        <w:i/>
        <w:w w:val="84"/>
        <w:sz w:val="19"/>
        <w:szCs w:val="19"/>
        <w:lang w:val="es-ES" w:eastAsia="es-ES" w:bidi="es-ES"/>
      </w:rPr>
    </w:lvl>
    <w:lvl w:ilvl="1" w:tplc="BB509548">
      <w:numFmt w:val="bullet"/>
      <w:lvlText w:val="•"/>
      <w:lvlJc w:val="left"/>
      <w:pPr>
        <w:ind w:left="1790" w:hanging="460"/>
      </w:pPr>
      <w:rPr>
        <w:rFonts w:hint="default"/>
        <w:lang w:val="es-ES" w:eastAsia="es-ES" w:bidi="es-ES"/>
      </w:rPr>
    </w:lvl>
    <w:lvl w:ilvl="2" w:tplc="73FE6A40">
      <w:numFmt w:val="bullet"/>
      <w:lvlText w:val="•"/>
      <w:lvlJc w:val="left"/>
      <w:pPr>
        <w:ind w:left="2680" w:hanging="460"/>
      </w:pPr>
      <w:rPr>
        <w:rFonts w:hint="default"/>
        <w:lang w:val="es-ES" w:eastAsia="es-ES" w:bidi="es-ES"/>
      </w:rPr>
    </w:lvl>
    <w:lvl w:ilvl="3" w:tplc="912E27AE">
      <w:numFmt w:val="bullet"/>
      <w:lvlText w:val="•"/>
      <w:lvlJc w:val="left"/>
      <w:pPr>
        <w:ind w:left="3570" w:hanging="460"/>
      </w:pPr>
      <w:rPr>
        <w:rFonts w:hint="default"/>
        <w:lang w:val="es-ES" w:eastAsia="es-ES" w:bidi="es-ES"/>
      </w:rPr>
    </w:lvl>
    <w:lvl w:ilvl="4" w:tplc="A1EEC8D0">
      <w:numFmt w:val="bullet"/>
      <w:lvlText w:val="•"/>
      <w:lvlJc w:val="left"/>
      <w:pPr>
        <w:ind w:left="4460" w:hanging="460"/>
      </w:pPr>
      <w:rPr>
        <w:rFonts w:hint="default"/>
        <w:lang w:val="es-ES" w:eastAsia="es-ES" w:bidi="es-ES"/>
      </w:rPr>
    </w:lvl>
    <w:lvl w:ilvl="5" w:tplc="68AC2564">
      <w:numFmt w:val="bullet"/>
      <w:lvlText w:val="•"/>
      <w:lvlJc w:val="left"/>
      <w:pPr>
        <w:ind w:left="5350" w:hanging="460"/>
      </w:pPr>
      <w:rPr>
        <w:rFonts w:hint="default"/>
        <w:lang w:val="es-ES" w:eastAsia="es-ES" w:bidi="es-ES"/>
      </w:rPr>
    </w:lvl>
    <w:lvl w:ilvl="6" w:tplc="C8560C1C">
      <w:numFmt w:val="bullet"/>
      <w:lvlText w:val="•"/>
      <w:lvlJc w:val="left"/>
      <w:pPr>
        <w:ind w:left="6240" w:hanging="460"/>
      </w:pPr>
      <w:rPr>
        <w:rFonts w:hint="default"/>
        <w:lang w:val="es-ES" w:eastAsia="es-ES" w:bidi="es-ES"/>
      </w:rPr>
    </w:lvl>
    <w:lvl w:ilvl="7" w:tplc="0D76E62C">
      <w:numFmt w:val="bullet"/>
      <w:lvlText w:val="•"/>
      <w:lvlJc w:val="left"/>
      <w:pPr>
        <w:ind w:left="7130" w:hanging="460"/>
      </w:pPr>
      <w:rPr>
        <w:rFonts w:hint="default"/>
        <w:lang w:val="es-ES" w:eastAsia="es-ES" w:bidi="es-ES"/>
      </w:rPr>
    </w:lvl>
    <w:lvl w:ilvl="8" w:tplc="BB2AD606">
      <w:numFmt w:val="bullet"/>
      <w:lvlText w:val="•"/>
      <w:lvlJc w:val="left"/>
      <w:pPr>
        <w:ind w:left="8020" w:hanging="460"/>
      </w:pPr>
      <w:rPr>
        <w:rFonts w:hint="default"/>
        <w:lang w:val="es-ES" w:eastAsia="es-ES" w:bidi="es-ES"/>
      </w:rPr>
    </w:lvl>
  </w:abstractNum>
  <w:abstractNum w:abstractNumId="4" w15:restartNumberingAfterBreak="0">
    <w:nsid w:val="7C0824AD"/>
    <w:multiLevelType w:val="hybridMultilevel"/>
    <w:tmpl w:val="861A1ABC"/>
    <w:lvl w:ilvl="0" w:tplc="F1F602A0">
      <w:numFmt w:val="bullet"/>
      <w:lvlText w:val=""/>
      <w:lvlJc w:val="left"/>
      <w:pPr>
        <w:ind w:left="736" w:hanging="360"/>
      </w:pPr>
      <w:rPr>
        <w:rFonts w:hint="default"/>
        <w:w w:val="100"/>
        <w:lang w:val="es-ES" w:eastAsia="es-ES" w:bidi="es-ES"/>
      </w:rPr>
    </w:lvl>
    <w:lvl w:ilvl="1" w:tplc="FC84F720">
      <w:numFmt w:val="bullet"/>
      <w:lvlText w:val="•"/>
      <w:lvlJc w:val="left"/>
      <w:pPr>
        <w:ind w:left="1454" w:hanging="360"/>
      </w:pPr>
      <w:rPr>
        <w:rFonts w:hint="default"/>
        <w:lang w:val="es-ES" w:eastAsia="es-ES" w:bidi="es-ES"/>
      </w:rPr>
    </w:lvl>
    <w:lvl w:ilvl="2" w:tplc="11703F7A">
      <w:numFmt w:val="bullet"/>
      <w:lvlText w:val="•"/>
      <w:lvlJc w:val="left"/>
      <w:pPr>
        <w:ind w:left="2169" w:hanging="360"/>
      </w:pPr>
      <w:rPr>
        <w:rFonts w:hint="default"/>
        <w:lang w:val="es-ES" w:eastAsia="es-ES" w:bidi="es-ES"/>
      </w:rPr>
    </w:lvl>
    <w:lvl w:ilvl="3" w:tplc="BDB44DC4">
      <w:numFmt w:val="bullet"/>
      <w:lvlText w:val="•"/>
      <w:lvlJc w:val="left"/>
      <w:pPr>
        <w:ind w:left="2883" w:hanging="360"/>
      </w:pPr>
      <w:rPr>
        <w:rFonts w:hint="default"/>
        <w:lang w:val="es-ES" w:eastAsia="es-ES" w:bidi="es-ES"/>
      </w:rPr>
    </w:lvl>
    <w:lvl w:ilvl="4" w:tplc="BFA22032">
      <w:numFmt w:val="bullet"/>
      <w:lvlText w:val="•"/>
      <w:lvlJc w:val="left"/>
      <w:pPr>
        <w:ind w:left="3598" w:hanging="360"/>
      </w:pPr>
      <w:rPr>
        <w:rFonts w:hint="default"/>
        <w:lang w:val="es-ES" w:eastAsia="es-ES" w:bidi="es-ES"/>
      </w:rPr>
    </w:lvl>
    <w:lvl w:ilvl="5" w:tplc="A948A5C2">
      <w:numFmt w:val="bullet"/>
      <w:lvlText w:val="•"/>
      <w:lvlJc w:val="left"/>
      <w:pPr>
        <w:ind w:left="4313" w:hanging="360"/>
      </w:pPr>
      <w:rPr>
        <w:rFonts w:hint="default"/>
        <w:lang w:val="es-ES" w:eastAsia="es-ES" w:bidi="es-ES"/>
      </w:rPr>
    </w:lvl>
    <w:lvl w:ilvl="6" w:tplc="AD18F074">
      <w:numFmt w:val="bullet"/>
      <w:lvlText w:val="•"/>
      <w:lvlJc w:val="left"/>
      <w:pPr>
        <w:ind w:left="5027" w:hanging="360"/>
      </w:pPr>
      <w:rPr>
        <w:rFonts w:hint="default"/>
        <w:lang w:val="es-ES" w:eastAsia="es-ES" w:bidi="es-ES"/>
      </w:rPr>
    </w:lvl>
    <w:lvl w:ilvl="7" w:tplc="5158F59A">
      <w:numFmt w:val="bullet"/>
      <w:lvlText w:val="•"/>
      <w:lvlJc w:val="left"/>
      <w:pPr>
        <w:ind w:left="5742" w:hanging="360"/>
      </w:pPr>
      <w:rPr>
        <w:rFonts w:hint="default"/>
        <w:lang w:val="es-ES" w:eastAsia="es-ES" w:bidi="es-ES"/>
      </w:rPr>
    </w:lvl>
    <w:lvl w:ilvl="8" w:tplc="BBCC1184">
      <w:numFmt w:val="bullet"/>
      <w:lvlText w:val="•"/>
      <w:lvlJc w:val="left"/>
      <w:pPr>
        <w:ind w:left="6457" w:hanging="360"/>
      </w:pPr>
      <w:rPr>
        <w:rFonts w:hint="default"/>
        <w:lang w:val="es-ES" w:eastAsia="es-ES" w:bidi="es-E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196"/>
    <w:rsid w:val="000844A6"/>
    <w:rsid w:val="000C7836"/>
    <w:rsid w:val="001D29C2"/>
    <w:rsid w:val="00230EA6"/>
    <w:rsid w:val="0024574B"/>
    <w:rsid w:val="002E4716"/>
    <w:rsid w:val="00325356"/>
    <w:rsid w:val="00333A5C"/>
    <w:rsid w:val="00367195"/>
    <w:rsid w:val="003A1E1B"/>
    <w:rsid w:val="005F7AEB"/>
    <w:rsid w:val="006C37B4"/>
    <w:rsid w:val="006E7EDB"/>
    <w:rsid w:val="00711C26"/>
    <w:rsid w:val="00721952"/>
    <w:rsid w:val="008D6A6D"/>
    <w:rsid w:val="009633E3"/>
    <w:rsid w:val="009A059F"/>
    <w:rsid w:val="009D6A8F"/>
    <w:rsid w:val="00A35830"/>
    <w:rsid w:val="00A73921"/>
    <w:rsid w:val="00BB4781"/>
    <w:rsid w:val="00C40C62"/>
    <w:rsid w:val="00C66B53"/>
    <w:rsid w:val="00CC703E"/>
    <w:rsid w:val="00CD716B"/>
    <w:rsid w:val="00CE128D"/>
    <w:rsid w:val="00D26C68"/>
    <w:rsid w:val="00D34886"/>
    <w:rsid w:val="00E45196"/>
    <w:rsid w:val="00FB21AE"/>
    <w:rsid w:val="00FE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09C3D0-97D1-4678-B752-F5DEB320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Book Antiqua" w:eastAsia="Book Antiqua" w:hAnsi="Book Antiqua" w:cs="Book Antiqua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16"/>
      <w:ind w:left="896"/>
    </w:pPr>
    <w:rPr>
      <w:rFonts w:ascii="Lucida Sans" w:eastAsia="Lucida Sans" w:hAnsi="Lucida Sans" w:cs="Lucida Sans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E12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128D"/>
    <w:rPr>
      <w:rFonts w:ascii="Verdana" w:eastAsia="Verdana" w:hAnsi="Verdana" w:cs="Verdana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E12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28D"/>
    <w:rPr>
      <w:rFonts w:ascii="Verdana" w:eastAsia="Verdana" w:hAnsi="Verdana" w:cs="Verdana"/>
      <w:lang w:val="es-ES" w:eastAsia="es-ES" w:bidi="es-ES"/>
    </w:rPr>
  </w:style>
  <w:style w:type="table" w:styleId="Tablaconcuadrcula">
    <w:name w:val="Table Grid"/>
    <w:basedOn w:val="Tablanormal"/>
    <w:uiPriority w:val="39"/>
    <w:rsid w:val="00CE1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C783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836"/>
    <w:rPr>
      <w:rFonts w:ascii="Segoe UI" w:eastAsia="Verdana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Lourdes González Vázquez</dc:creator>
  <cp:lastModifiedBy>Rodrigo Peréz González</cp:lastModifiedBy>
  <cp:revision>2</cp:revision>
  <dcterms:created xsi:type="dcterms:W3CDTF">2020-03-24T22:45:00Z</dcterms:created>
  <dcterms:modified xsi:type="dcterms:W3CDTF">2020-03-24T22:45:00Z</dcterms:modified>
</cp:coreProperties>
</file>